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2D4D" w14:textId="39BE440A" w:rsidR="00356A30" w:rsidRDefault="00F4454C" w:rsidP="00862EA5">
      <w:pPr>
        <w:jc w:val="center"/>
        <w:rPr>
          <w:noProof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667707B" wp14:editId="1B1268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5510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531" y="21397"/>
                <wp:lineTo x="21531" y="0"/>
                <wp:lineTo x="0" y="0"/>
              </wp:wrapPolygon>
            </wp:wrapTight>
            <wp:docPr id="2" name="Obraz 2" descr="loga-sir-08-2018-ope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-sir-08-2018-operac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221A8" w14:textId="69ECBA91" w:rsidR="009B769B" w:rsidRDefault="009B769B" w:rsidP="00862EA5">
      <w:pPr>
        <w:jc w:val="center"/>
        <w:rPr>
          <w:noProof/>
        </w:rPr>
      </w:pPr>
    </w:p>
    <w:p w14:paraId="7E1BD1CA" w14:textId="77777777" w:rsidR="00356A30" w:rsidRDefault="00356A30" w:rsidP="00862EA5">
      <w:pPr>
        <w:jc w:val="center"/>
        <w:rPr>
          <w:noProof/>
        </w:rPr>
      </w:pPr>
    </w:p>
    <w:p w14:paraId="0C4C2507" w14:textId="2563115A" w:rsidR="00356A30" w:rsidRDefault="00356A30" w:rsidP="00862EA5">
      <w:pPr>
        <w:jc w:val="center"/>
        <w:rPr>
          <w:sz w:val="14"/>
          <w:szCs w:val="14"/>
        </w:rPr>
      </w:pPr>
      <w:r>
        <w:rPr>
          <w:noProof/>
        </w:rPr>
        <w:t xml:space="preserve">       </w:t>
      </w:r>
    </w:p>
    <w:p w14:paraId="60352DB8" w14:textId="77777777" w:rsidR="00356A30" w:rsidRDefault="00356A30" w:rsidP="00862EA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14:paraId="7327E42D" w14:textId="4045CA0D" w:rsidR="00356A30" w:rsidRPr="00873059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  <w:r w:rsidRPr="00873059">
        <w:rPr>
          <w:rFonts w:ascii="Book Antiqua" w:hAnsi="Book Antiqua" w:cs="Tahoma"/>
          <w:b/>
          <w:sz w:val="32"/>
          <w:szCs w:val="32"/>
          <w:u w:val="single"/>
        </w:rPr>
        <w:t xml:space="preserve">KARTA ZGŁOSZENIA </w:t>
      </w:r>
      <w:r w:rsidR="00B81BA9">
        <w:rPr>
          <w:rFonts w:ascii="Book Antiqua" w:hAnsi="Book Antiqua" w:cs="Tahoma"/>
          <w:b/>
          <w:sz w:val="32"/>
          <w:szCs w:val="32"/>
          <w:u w:val="single"/>
        </w:rPr>
        <w:t>AGROLIGA 2023</w:t>
      </w:r>
      <w:r>
        <w:rPr>
          <w:rFonts w:ascii="Book Antiqua" w:hAnsi="Book Antiqua" w:cs="Tahoma"/>
          <w:b/>
          <w:sz w:val="32"/>
          <w:szCs w:val="32"/>
          <w:u w:val="single"/>
        </w:rPr>
        <w:t xml:space="preserve"> </w:t>
      </w:r>
      <w:r w:rsidRPr="00873059">
        <w:rPr>
          <w:rFonts w:ascii="Book Antiqua" w:hAnsi="Book Antiqua" w:cs="Tahoma"/>
          <w:b/>
          <w:sz w:val="32"/>
          <w:szCs w:val="32"/>
          <w:u w:val="single"/>
        </w:rPr>
        <w:t>– FIRMA</w:t>
      </w:r>
    </w:p>
    <w:p w14:paraId="5C69879C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 DANE O KANDYDACIE</w:t>
      </w:r>
    </w:p>
    <w:p w14:paraId="57844FDA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</w:p>
    <w:p w14:paraId="11B2ECA5" w14:textId="77777777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</w:p>
    <w:p w14:paraId="182D2B25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- właściciela </w:t>
      </w:r>
    </w:p>
    <w:p w14:paraId="17DCDC92" w14:textId="77777777" w:rsidR="00356A30" w:rsidRPr="00AD2EE7" w:rsidRDefault="00356A30" w:rsidP="00215A72">
      <w:pPr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</w:p>
    <w:p w14:paraId="0F069460" w14:textId="77777777" w:rsidR="00356A30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   </w:t>
      </w:r>
    </w:p>
    <w:p w14:paraId="0A76D75B" w14:textId="77777777" w:rsidR="00356A30" w:rsidRPr="00C672C5" w:rsidRDefault="00356A30" w:rsidP="00215A72">
      <w:pPr>
        <w:rPr>
          <w:rFonts w:ascii="Book Antiqua" w:hAnsi="Book Antiqua"/>
          <w:sz w:val="4"/>
          <w:szCs w:val="4"/>
        </w:rPr>
      </w:pPr>
    </w:p>
    <w:p w14:paraId="0C30858B" w14:textId="77777777" w:rsidR="00356A30" w:rsidRPr="00AD2EE7" w:rsidRDefault="00356A30" w:rsidP="00215A72">
      <w:pPr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77777777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oraz,  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77777777" w:rsidR="00356A30" w:rsidRPr="0026291E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  <w:u w:val="single"/>
        </w:rPr>
      </w:pPr>
      <w:r w:rsidRPr="0026291E">
        <w:rPr>
          <w:rFonts w:ascii="Book Antiqua" w:hAnsi="Book Antiqua"/>
          <w:sz w:val="22"/>
          <w:szCs w:val="22"/>
          <w:u w:val="single"/>
        </w:rPr>
        <w:t xml:space="preserve">Główne kierunki prowadzonej działalności - produkcji oraz wyniki produkcyjne </w:t>
      </w:r>
      <w:r w:rsidRPr="0026291E">
        <w:rPr>
          <w:rFonts w:ascii="Book Antiqua" w:hAnsi="Book Antiqua"/>
          <w:i/>
          <w:sz w:val="22"/>
          <w:szCs w:val="22"/>
          <w:u w:val="single"/>
        </w:rPr>
        <w:t>(rodzaj działalności, 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521BAE1C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0AF3378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77777777" w:rsidR="00356A30" w:rsidRPr="0026291E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  <w:u w:val="single"/>
        </w:rPr>
      </w:pPr>
      <w:r w:rsidRPr="0026291E">
        <w:rPr>
          <w:rFonts w:ascii="Book Antiqua" w:hAnsi="Book Antiqua" w:cs="Tahoma"/>
          <w:sz w:val="22"/>
          <w:szCs w:val="22"/>
          <w:u w:val="single"/>
        </w:rPr>
        <w:t xml:space="preserve"> 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26291E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  <w:u w:val="single"/>
        </w:rPr>
      </w:pPr>
      <w:r w:rsidRPr="0026291E">
        <w:rPr>
          <w:rFonts w:ascii="Book Antiqua" w:hAnsi="Book Antiqua" w:cs="Tahoma"/>
          <w:b w:val="0"/>
          <w:sz w:val="22"/>
          <w:szCs w:val="22"/>
          <w:u w:val="single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77777777" w:rsidR="00356A30" w:rsidRPr="0026291E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  <w:u w:val="single"/>
        </w:rPr>
      </w:pPr>
      <w:r w:rsidRPr="0026291E">
        <w:rPr>
          <w:rFonts w:ascii="Book Antiqua" w:hAnsi="Book Antiqua"/>
          <w:b w:val="0"/>
          <w:sz w:val="22"/>
          <w:szCs w:val="22"/>
          <w:u w:val="single"/>
        </w:rPr>
        <w:t>Informacja  (około 1 strony A4) o firmie (w tym również k</w:t>
      </w:r>
      <w:r w:rsidRPr="0026291E">
        <w:rPr>
          <w:rFonts w:ascii="Book Antiqua" w:hAnsi="Book Antiqua"/>
          <w:b w:val="0"/>
          <w:iCs/>
          <w:sz w:val="22"/>
          <w:szCs w:val="22"/>
          <w:u w:val="single"/>
        </w:rPr>
        <w:t>rótka historia powstania firmy)</w:t>
      </w:r>
      <w:r w:rsidRPr="0026291E">
        <w:rPr>
          <w:rFonts w:ascii="Book Antiqua" w:hAnsi="Book Antiqua"/>
          <w:b w:val="0"/>
          <w:sz w:val="22"/>
          <w:szCs w:val="22"/>
          <w:u w:val="single"/>
        </w:rPr>
        <w:t xml:space="preserve"> do 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B34674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F29E5B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0989D36B" w:rsidR="00356A30" w:rsidRPr="0026291E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6291E">
        <w:rPr>
          <w:rFonts w:ascii="Book Antiqua" w:hAnsi="Book Antiqua"/>
          <w:sz w:val="22"/>
          <w:szCs w:val="22"/>
          <w:u w:val="single"/>
        </w:rPr>
        <w:t xml:space="preserve"> W załączniku wskazana fotografia gospodarstwa:</w:t>
      </w:r>
    </w:p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637D4387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7948821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8373E04" w14:textId="77777777" w:rsidR="00F4454C" w:rsidRDefault="00F4454C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D2FC2A4" w14:textId="77777777" w:rsidR="00E13AD1" w:rsidRDefault="00E13AD1" w:rsidP="00E13AD1">
      <w:pPr>
        <w:jc w:val="center"/>
        <w:rPr>
          <w:sz w:val="14"/>
          <w:szCs w:val="14"/>
        </w:rPr>
      </w:pPr>
    </w:p>
    <w:p w14:paraId="32B9A140" w14:textId="77777777" w:rsidR="00F4454C" w:rsidRPr="00B904D1" w:rsidRDefault="00F4454C" w:rsidP="00F4454C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KLAUZULA INFORMACYJNA O PRZETWARZANIU DANYCH OSOBOWYCH</w:t>
      </w:r>
    </w:p>
    <w:p w14:paraId="166BF1FD" w14:textId="77777777" w:rsidR="00F4454C" w:rsidRPr="003A6642" w:rsidRDefault="00F4454C" w:rsidP="00F4454C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Dolnośląskim</w:t>
      </w:r>
      <w:r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 xml:space="preserve"> Ośrodku Doradztwa </w:t>
      </w:r>
      <w:r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Rolniczego we Wrocławiu</w:t>
      </w:r>
    </w:p>
    <w:p w14:paraId="462F334D" w14:textId="77777777" w:rsidR="00F4454C" w:rsidRPr="003A6642" w:rsidRDefault="00F4454C" w:rsidP="00F4454C">
      <w:pPr>
        <w:jc w:val="center"/>
        <w:rPr>
          <w:rFonts w:ascii="Book Antiqua" w:hAnsi="Book Antiqua"/>
          <w:sz w:val="22"/>
          <w:szCs w:val="22"/>
        </w:rPr>
      </w:pPr>
    </w:p>
    <w:p w14:paraId="1BCFFA40" w14:textId="77777777" w:rsidR="00F4454C" w:rsidRPr="002B51A6" w:rsidRDefault="00F4454C" w:rsidP="00F4454C">
      <w:pPr>
        <w:ind w:left="360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Zgodnie z art. 13 ust. 1 ogólnego rozporządzenia o ochronie danych osobowych z dnia 27 kwietnia 2016 r. informuję, iż:</w:t>
      </w:r>
    </w:p>
    <w:p w14:paraId="14C02499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administratorem Pani/Pana danych osobowych jest Dolnośląski Ośrodek Doradztwa Rolniczego z siedzibą we Wrocławiu, ul. Zwycięska 8  53-033 Wrocław, e-mail: sekretariat@dodr.pl </w:t>
      </w:r>
    </w:p>
    <w:p w14:paraId="2A48AFAA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Kontakt z inspektorem ochrony danych w Dolnośląskim Ośrodku Doradztwa Rolniczego możliwy jest mailowo</w:t>
      </w:r>
      <w:r w:rsidRPr="002B51A6">
        <w:rPr>
          <w:rStyle w:val="Pogrubienie"/>
          <w:sz w:val="22"/>
          <w:szCs w:val="22"/>
          <w:shd w:val="clear" w:color="auto" w:fill="FFFFFF"/>
        </w:rPr>
        <w:t xml:space="preserve"> – e-mail: </w:t>
      </w:r>
      <w:hyperlink r:id="rId8" w:history="1">
        <w:r w:rsidRPr="002B51A6">
          <w:rPr>
            <w:rStyle w:val="Hipercze"/>
            <w:sz w:val="22"/>
            <w:szCs w:val="22"/>
            <w:shd w:val="clear" w:color="auto" w:fill="FFFFFF"/>
          </w:rPr>
          <w:t>iod@dodr.pl</w:t>
        </w:r>
      </w:hyperlink>
      <w:r w:rsidRPr="002B51A6">
        <w:rPr>
          <w:rStyle w:val="Pogrubienie"/>
          <w:sz w:val="22"/>
          <w:szCs w:val="22"/>
          <w:shd w:val="clear" w:color="auto" w:fill="FFFFFF"/>
        </w:rPr>
        <w:t xml:space="preserve"> lub pisemnie na adres siedziby z dopiskiem „IOD”.</w:t>
      </w:r>
    </w:p>
    <w:p w14:paraId="4187DB6F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podane dane osobowe będą przetwarzane w celu organizacji i promocji Konkursu AgroLiga 2022 na podstawie art. 6 ust. 1 pkt e)  i  c) rozporządzenia Parlamentu Europejskiego i Rady (UE) 2016/679 z dnia 27 kwietnia 2016 r. i zgodnie z treścią tego rozporządzenia o ochronie danych w związku z przepisami ustawy o jednostkach doradztwa rolniczego (Dz.U. 2004 Nr 251, poz. 2507, t.j. Dz.U. z 2020 r. poz. 721);</w:t>
      </w:r>
    </w:p>
    <w:p w14:paraId="13FA0087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sz w:val="22"/>
          <w:szCs w:val="22"/>
        </w:rPr>
        <w:t xml:space="preserve">odbiorcą Pani/Pana danych osobowych będą organizatorzy Konkursu, upoważnieni pracownicy oraz współpracownicy,  oraz podmioty upoważnione  do uzyskania informacji na podstawie przepisów prawa; </w:t>
      </w:r>
    </w:p>
    <w:p w14:paraId="78F2EE4A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2B51A6">
        <w:rPr>
          <w:color w:val="000000"/>
          <w:sz w:val="22"/>
          <w:szCs w:val="22"/>
        </w:rPr>
        <w:t>dane osobowe będą przechowywane przez okres niezbędny do zakończenia Konkursu oraz po jego zakończeniu w celu wypełnienia obowiązku prawnego ciążącego na Administratorze, na czas zgodny z obowiązującymi przepisami;</w:t>
      </w:r>
    </w:p>
    <w:p w14:paraId="1AAC9661" w14:textId="77777777" w:rsidR="00F4454C" w:rsidRPr="002B51A6" w:rsidRDefault="00F4454C" w:rsidP="00F4454C">
      <w:pPr>
        <w:numPr>
          <w:ilvl w:val="0"/>
          <w:numId w:val="7"/>
        </w:numPr>
        <w:jc w:val="both"/>
        <w:rPr>
          <w:sz w:val="22"/>
          <w:szCs w:val="22"/>
        </w:rPr>
      </w:pPr>
      <w:r w:rsidRPr="002B51A6">
        <w:rPr>
          <w:sz w:val="22"/>
          <w:szCs w:val="22"/>
        </w:rPr>
        <w:t>posiada Pan/Pani prawo do żądania od administratora danych dostępu do treści swoich danych osobowych i ich sprostowania, usunięcia, ograniczenia przetwarzania,;</w:t>
      </w:r>
    </w:p>
    <w:p w14:paraId="6A11C6B3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4700BB76" w14:textId="77777777" w:rsidR="00F4454C" w:rsidRPr="002B51A6" w:rsidRDefault="00F4454C" w:rsidP="00F4454C">
      <w:pPr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2B51A6">
        <w:rPr>
          <w:sz w:val="22"/>
          <w:szCs w:val="22"/>
        </w:rPr>
        <w:t xml:space="preserve">podanie przez Pana/Panią danych osobowych jest </w:t>
      </w:r>
      <w:r w:rsidRPr="002B51A6">
        <w:rPr>
          <w:iCs/>
          <w:sz w:val="22"/>
          <w:szCs w:val="22"/>
        </w:rPr>
        <w:t>dobrowolne</w:t>
      </w:r>
      <w:r w:rsidRPr="002B51A6">
        <w:rPr>
          <w:sz w:val="22"/>
          <w:szCs w:val="22"/>
        </w:rPr>
        <w:t xml:space="preserve">. Konsekwencją niepodania danych osobowych będzie </w:t>
      </w:r>
      <w:r w:rsidRPr="002B51A6">
        <w:rPr>
          <w:iCs/>
          <w:sz w:val="22"/>
          <w:szCs w:val="22"/>
        </w:rPr>
        <w:t>brak możliwości udziału w ww. Konkursie.</w:t>
      </w:r>
    </w:p>
    <w:p w14:paraId="02247011" w14:textId="77777777" w:rsidR="00F4454C" w:rsidRDefault="00F4454C" w:rsidP="00F4454C">
      <w:pPr>
        <w:ind w:left="1080"/>
        <w:jc w:val="both"/>
      </w:pPr>
    </w:p>
    <w:p w14:paraId="4AEBF99E" w14:textId="77777777" w:rsidR="00F4454C" w:rsidRDefault="00F4454C" w:rsidP="00F4454C">
      <w:pPr>
        <w:ind w:left="1080"/>
        <w:jc w:val="both"/>
      </w:pPr>
    </w:p>
    <w:p w14:paraId="59D3FA24" w14:textId="77777777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301C75" w14:textId="54A9BCA1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</w:t>
      </w:r>
      <w:r>
        <w:rPr>
          <w:rFonts w:ascii="Book Antiqua" w:hAnsi="Book Antiqua"/>
          <w:b/>
          <w:sz w:val="22"/>
          <w:szCs w:val="22"/>
        </w:rPr>
        <w:t>dział w konkursie A</w:t>
      </w:r>
      <w:r w:rsidR="00B81BA9">
        <w:rPr>
          <w:rFonts w:ascii="Book Antiqua" w:hAnsi="Book Antiqua"/>
          <w:b/>
          <w:sz w:val="22"/>
          <w:szCs w:val="22"/>
        </w:rPr>
        <w:t>GRO LIGA 2023</w:t>
      </w:r>
      <w:r w:rsidRPr="003A6642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14:paraId="34C08521" w14:textId="77777777" w:rsidR="00F4454C" w:rsidRPr="003A6642" w:rsidRDefault="00F4454C" w:rsidP="00F4454C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8C0078C" w14:textId="04BA136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Re</w:t>
      </w:r>
      <w:r w:rsidR="00B81BA9">
        <w:rPr>
          <w:rFonts w:ascii="Book Antiqua" w:hAnsi="Book Antiqua"/>
          <w:iCs/>
          <w:sz w:val="22"/>
          <w:szCs w:val="22"/>
        </w:rPr>
        <w:t>gulaminem konkursu AgroLiga 2023</w:t>
      </w:r>
      <w:bookmarkStart w:id="0" w:name="_GoBack"/>
      <w:bookmarkEnd w:id="0"/>
      <w:r w:rsidRPr="003A6642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14:paraId="59EE676A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2A023A61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32867228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D636FB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081BD8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D20ED3B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0339E061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E61AAF3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Oświadczam, że zapoznałem się z KLAUZULA INFORMACYJNĄ O PRZETWARZANIU DANYCH OSOBOWYCH w </w:t>
      </w:r>
      <w:r>
        <w:rPr>
          <w:rFonts w:ascii="Book Antiqua" w:hAnsi="Book Antiqua"/>
          <w:iCs/>
          <w:sz w:val="22"/>
          <w:szCs w:val="22"/>
        </w:rPr>
        <w:t xml:space="preserve">Dolnośląskim </w:t>
      </w:r>
      <w:r w:rsidRPr="003A6642">
        <w:rPr>
          <w:rFonts w:ascii="Book Antiqua" w:hAnsi="Book Antiqua"/>
          <w:iCs/>
          <w:sz w:val="22"/>
          <w:szCs w:val="22"/>
        </w:rPr>
        <w:t>Ośrodku Dora</w:t>
      </w:r>
      <w:r>
        <w:rPr>
          <w:rFonts w:ascii="Book Antiqua" w:hAnsi="Book Antiqua"/>
          <w:iCs/>
          <w:sz w:val="22"/>
          <w:szCs w:val="22"/>
        </w:rPr>
        <w:t xml:space="preserve">dztwa Rolniczego </w:t>
      </w:r>
      <w:r>
        <w:rPr>
          <w:rFonts w:ascii="Book Antiqua" w:hAnsi="Book Antiqua"/>
          <w:iCs/>
          <w:sz w:val="22"/>
          <w:szCs w:val="22"/>
        </w:rPr>
        <w:br/>
        <w:t>we Wrocławiu.</w:t>
      </w:r>
    </w:p>
    <w:p w14:paraId="63E81195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58F761C9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256F4200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843B5A5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89C44E6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3E0BE9BF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6A131515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Wyrażam zgodę na przetwarzanie przez </w:t>
      </w:r>
      <w:r>
        <w:rPr>
          <w:rFonts w:ascii="Book Antiqua" w:hAnsi="Book Antiqua"/>
          <w:iCs/>
          <w:sz w:val="22"/>
          <w:szCs w:val="22"/>
        </w:rPr>
        <w:t xml:space="preserve">Dolnośląski </w:t>
      </w:r>
      <w:r w:rsidRPr="003A6642">
        <w:rPr>
          <w:rFonts w:ascii="Book Antiqua" w:hAnsi="Book Antiqua"/>
          <w:iCs/>
          <w:sz w:val="22"/>
          <w:szCs w:val="22"/>
        </w:rPr>
        <w:t>Ośrodek Dora</w:t>
      </w:r>
      <w:r>
        <w:rPr>
          <w:rFonts w:ascii="Book Antiqua" w:hAnsi="Book Antiqua"/>
          <w:iCs/>
          <w:sz w:val="22"/>
          <w:szCs w:val="22"/>
        </w:rPr>
        <w:t xml:space="preserve">dztwa Rolniczego we Wrocławiu ul. Zwycięska 8, 53-033 Wrocław, na zasadach określonych </w:t>
      </w:r>
      <w:r w:rsidRPr="003A6642">
        <w:rPr>
          <w:rFonts w:ascii="Book Antiqua" w:hAnsi="Book Antiqua"/>
          <w:iCs/>
          <w:sz w:val="22"/>
          <w:szCs w:val="22"/>
        </w:rPr>
        <w:t xml:space="preserve">w rozporządzeniu </w:t>
      </w:r>
      <w:r w:rsidRPr="003A6642">
        <w:rPr>
          <w:rFonts w:ascii="Book Antiqua" w:hAnsi="Book Antiqua"/>
          <w:iCs/>
          <w:sz w:val="22"/>
          <w:szCs w:val="22"/>
        </w:rPr>
        <w:lastRenderedPageBreak/>
        <w:t xml:space="preserve">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 konkursie i </w:t>
      </w:r>
      <w:r>
        <w:rPr>
          <w:rFonts w:ascii="Book Antiqua" w:hAnsi="Book Antiqua"/>
          <w:iCs/>
          <w:sz w:val="22"/>
          <w:szCs w:val="22"/>
        </w:rPr>
        <w:t>jego przeprowadzenia przez D</w:t>
      </w:r>
      <w:r w:rsidRPr="003A6642">
        <w:rPr>
          <w:rFonts w:ascii="Book Antiqua" w:hAnsi="Book Antiqua"/>
          <w:iCs/>
          <w:sz w:val="22"/>
          <w:szCs w:val="22"/>
        </w:rPr>
        <w:t>ODR.</w:t>
      </w:r>
    </w:p>
    <w:p w14:paraId="791CB884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5DDFA3C0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6799EA11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16B58EE8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E381001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7CAD944" w14:textId="77777777" w:rsidR="00F4454C" w:rsidRPr="003A6642" w:rsidRDefault="00F4454C" w:rsidP="00F4454C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przekazanie moich danych osobowych zawartych w niniejszym formularzu zgłoszeniowym w celu uczestnictwa w konkursie Agroligi w etapie krajowym, o</w:t>
      </w:r>
      <w:r w:rsidRPr="003A6642">
        <w:t>rganizowanego przez Redakcję Rolną 1 Pr. TVP SA, Stowarzyszenie AgroBiznesKlub.</w:t>
      </w:r>
    </w:p>
    <w:p w14:paraId="1BFDFCEB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9DC7678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19B9D527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93300E1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4B564B3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DE4D9E7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0F885993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7CE10A08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 publikację w przestrzeni publicznej oraz mediach.</w:t>
      </w:r>
    </w:p>
    <w:p w14:paraId="604AC67F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2FADDE10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C2CE32E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1142D9C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E26819B" w14:textId="77777777" w:rsidR="00F4454C" w:rsidRPr="003A6642" w:rsidRDefault="00F4454C" w:rsidP="00F4454C">
      <w:pPr>
        <w:jc w:val="both"/>
        <w:rPr>
          <w:rFonts w:ascii="Book Antiqua" w:hAnsi="Book Antiqua"/>
          <w:iCs/>
          <w:sz w:val="22"/>
          <w:szCs w:val="22"/>
        </w:rPr>
      </w:pPr>
    </w:p>
    <w:p w14:paraId="4646D92C" w14:textId="77777777" w:rsidR="00F4454C" w:rsidRPr="003A6642" w:rsidRDefault="00F4454C" w:rsidP="00F4454C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270639DD" w14:textId="77777777" w:rsidR="00F4454C" w:rsidRPr="003A6642" w:rsidRDefault="00F4454C" w:rsidP="00F4454C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Jednocześnie oświadczam, ze zostałem/am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</w:t>
      </w:r>
      <w:r>
        <w:rPr>
          <w:rFonts w:ascii="Book Antiqua" w:hAnsi="Book Antiqua"/>
          <w:iCs/>
          <w:sz w:val="22"/>
          <w:szCs w:val="22"/>
        </w:rPr>
        <w:t xml:space="preserve"> w </w:t>
      </w:r>
      <w:r w:rsidRPr="003A6642">
        <w:rPr>
          <w:rFonts w:ascii="Book Antiqua" w:hAnsi="Book Antiqua"/>
          <w:iCs/>
          <w:sz w:val="22"/>
          <w:szCs w:val="22"/>
        </w:rPr>
        <w:t>Klauzuli Informacyjnej o Przetwarzaniu Da</w:t>
      </w:r>
      <w:r>
        <w:rPr>
          <w:rFonts w:ascii="Book Antiqua" w:hAnsi="Book Antiqua"/>
          <w:iCs/>
          <w:sz w:val="22"/>
          <w:szCs w:val="22"/>
        </w:rPr>
        <w:t>nych Osobowych w Dolnoślą</w:t>
      </w:r>
      <w:r w:rsidRPr="003A6642">
        <w:rPr>
          <w:rFonts w:ascii="Book Antiqua" w:hAnsi="Book Antiqua"/>
          <w:iCs/>
          <w:sz w:val="22"/>
          <w:szCs w:val="22"/>
        </w:rPr>
        <w:t>skim</w:t>
      </w:r>
      <w:r>
        <w:rPr>
          <w:rFonts w:ascii="Book Antiqua" w:hAnsi="Book Antiqua"/>
          <w:iCs/>
          <w:sz w:val="22"/>
          <w:szCs w:val="22"/>
        </w:rPr>
        <w:t xml:space="preserve"> Ośrodku Doradztwa Rolniczego we Wrocławiu.</w:t>
      </w:r>
    </w:p>
    <w:p w14:paraId="34E694B3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CE36076" w14:textId="77777777" w:rsidR="00F4454C" w:rsidRPr="003A6642" w:rsidRDefault="00F4454C" w:rsidP="00F4454C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9F842A5" w14:textId="77777777" w:rsidR="00F4454C" w:rsidRPr="003A6642" w:rsidRDefault="00F4454C" w:rsidP="00F4454C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D984364" w14:textId="14217B20" w:rsidR="00F4454C" w:rsidRPr="00E13AD1" w:rsidRDefault="00F4454C" w:rsidP="00F4454C">
      <w:pPr>
        <w:jc w:val="center"/>
        <w:rPr>
          <w:sz w:val="14"/>
          <w:szCs w:val="14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A56497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EA497" w14:textId="77777777" w:rsidR="007B4F5C" w:rsidRDefault="007B4F5C" w:rsidP="00BB6FD3">
      <w:r>
        <w:separator/>
      </w:r>
    </w:p>
  </w:endnote>
  <w:endnote w:type="continuationSeparator" w:id="0">
    <w:p w14:paraId="4E98E832" w14:textId="77777777" w:rsidR="007B4F5C" w:rsidRDefault="007B4F5C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62E63" w14:textId="77777777" w:rsidR="007B4F5C" w:rsidRDefault="007B4F5C" w:rsidP="00BB6FD3">
      <w:r>
        <w:separator/>
      </w:r>
    </w:p>
  </w:footnote>
  <w:footnote w:type="continuationSeparator" w:id="0">
    <w:p w14:paraId="409DF9E1" w14:textId="77777777" w:rsidR="007B4F5C" w:rsidRDefault="007B4F5C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AE1CE22E"/>
    <w:lvl w:ilvl="0" w:tplc="82625A82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05B1A"/>
    <w:rsid w:val="00215A72"/>
    <w:rsid w:val="00223C63"/>
    <w:rsid w:val="00227D54"/>
    <w:rsid w:val="0024261F"/>
    <w:rsid w:val="00243BB5"/>
    <w:rsid w:val="0024477C"/>
    <w:rsid w:val="00250D2C"/>
    <w:rsid w:val="002556D6"/>
    <w:rsid w:val="0026291E"/>
    <w:rsid w:val="00270F14"/>
    <w:rsid w:val="00271C4A"/>
    <w:rsid w:val="00273C89"/>
    <w:rsid w:val="002840AD"/>
    <w:rsid w:val="002B039C"/>
    <w:rsid w:val="002D35E1"/>
    <w:rsid w:val="002E704F"/>
    <w:rsid w:val="002F5FD9"/>
    <w:rsid w:val="00331C03"/>
    <w:rsid w:val="00333917"/>
    <w:rsid w:val="0033567C"/>
    <w:rsid w:val="003564BE"/>
    <w:rsid w:val="00356A30"/>
    <w:rsid w:val="00387BB8"/>
    <w:rsid w:val="003A013D"/>
    <w:rsid w:val="003F1FE2"/>
    <w:rsid w:val="00452E97"/>
    <w:rsid w:val="00463482"/>
    <w:rsid w:val="00480070"/>
    <w:rsid w:val="004800BA"/>
    <w:rsid w:val="00491552"/>
    <w:rsid w:val="004B3801"/>
    <w:rsid w:val="004B77E6"/>
    <w:rsid w:val="004D428B"/>
    <w:rsid w:val="00523635"/>
    <w:rsid w:val="00542725"/>
    <w:rsid w:val="00556152"/>
    <w:rsid w:val="005642BB"/>
    <w:rsid w:val="005672B9"/>
    <w:rsid w:val="0057673C"/>
    <w:rsid w:val="005C4D8B"/>
    <w:rsid w:val="005C710C"/>
    <w:rsid w:val="005D5998"/>
    <w:rsid w:val="005F77AF"/>
    <w:rsid w:val="00604601"/>
    <w:rsid w:val="00620C44"/>
    <w:rsid w:val="00621FCB"/>
    <w:rsid w:val="006248A7"/>
    <w:rsid w:val="006327F6"/>
    <w:rsid w:val="00632D8A"/>
    <w:rsid w:val="00651FB2"/>
    <w:rsid w:val="006568BE"/>
    <w:rsid w:val="00691A04"/>
    <w:rsid w:val="00693586"/>
    <w:rsid w:val="00694E15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B4F5C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91455"/>
    <w:rsid w:val="00891676"/>
    <w:rsid w:val="00892711"/>
    <w:rsid w:val="008A66DF"/>
    <w:rsid w:val="008E0545"/>
    <w:rsid w:val="0090257B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76FE0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50076"/>
    <w:rsid w:val="00A56497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66619"/>
    <w:rsid w:val="00B73A2E"/>
    <w:rsid w:val="00B8028E"/>
    <w:rsid w:val="00B81BA9"/>
    <w:rsid w:val="00B904D1"/>
    <w:rsid w:val="00B917A1"/>
    <w:rsid w:val="00BA724B"/>
    <w:rsid w:val="00BB18E0"/>
    <w:rsid w:val="00BB345C"/>
    <w:rsid w:val="00BB6FD3"/>
    <w:rsid w:val="00BD09B5"/>
    <w:rsid w:val="00BF0CBE"/>
    <w:rsid w:val="00BF5A55"/>
    <w:rsid w:val="00C138DB"/>
    <w:rsid w:val="00C435FB"/>
    <w:rsid w:val="00C44D65"/>
    <w:rsid w:val="00C478FB"/>
    <w:rsid w:val="00C5671B"/>
    <w:rsid w:val="00C672C5"/>
    <w:rsid w:val="00C81B30"/>
    <w:rsid w:val="00C845F5"/>
    <w:rsid w:val="00C91D20"/>
    <w:rsid w:val="00CB2C28"/>
    <w:rsid w:val="00CB4679"/>
    <w:rsid w:val="00CC6FE3"/>
    <w:rsid w:val="00CD60E8"/>
    <w:rsid w:val="00CF20C9"/>
    <w:rsid w:val="00D0140B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D7AEB"/>
    <w:rsid w:val="00DF5E5A"/>
    <w:rsid w:val="00E07C7D"/>
    <w:rsid w:val="00E13AD1"/>
    <w:rsid w:val="00E252CF"/>
    <w:rsid w:val="00E30031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4454C"/>
    <w:rsid w:val="00F6128C"/>
    <w:rsid w:val="00F65EA6"/>
    <w:rsid w:val="00F75465"/>
    <w:rsid w:val="00F83AC6"/>
    <w:rsid w:val="00F84931"/>
    <w:rsid w:val="00FC552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d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KCymbala</cp:lastModifiedBy>
  <cp:revision>5</cp:revision>
  <cp:lastPrinted>2020-05-18T10:07:00Z</cp:lastPrinted>
  <dcterms:created xsi:type="dcterms:W3CDTF">2021-10-21T08:34:00Z</dcterms:created>
  <dcterms:modified xsi:type="dcterms:W3CDTF">2023-04-07T06:20:00Z</dcterms:modified>
</cp:coreProperties>
</file>